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9524" w14:textId="4084F27F" w:rsidR="00E973B5" w:rsidRPr="00A07513" w:rsidRDefault="00E973B5" w:rsidP="00E973B5">
      <w:pPr>
        <w:jc w:val="both"/>
        <w:rPr>
          <w:rFonts w:ascii="Maiandra GD" w:hAnsi="Maiandra GD"/>
          <w:b/>
        </w:rPr>
      </w:pPr>
      <w:r w:rsidRPr="00A07513">
        <w:rPr>
          <w:rFonts w:ascii="Maiandra GD" w:hAnsi="Maiandra GD"/>
          <w:b/>
        </w:rPr>
        <w:t>NASTOP UČENK NAŠE ŠOLE V KNJIŽNICI MIRANA JARCA V NOVEM MESTU –</w:t>
      </w:r>
    </w:p>
    <w:p w14:paraId="28B5A5E9" w14:textId="1E248C51" w:rsidR="00E973B5" w:rsidRPr="00A07513" w:rsidRDefault="00A07513" w:rsidP="00E973B5">
      <w:pPr>
        <w:jc w:val="both"/>
        <w:rPr>
          <w:rFonts w:ascii="Maiandra GD" w:hAnsi="Maiandra GD"/>
          <w:b/>
        </w:rPr>
      </w:pPr>
      <w:r w:rsidRPr="00A07513">
        <w:rPr>
          <w:rFonts w:ascii="Maiandra GD" w:hAnsi="Maiandra GD"/>
          <w:noProof/>
        </w:rPr>
        <w:drawing>
          <wp:anchor distT="0" distB="0" distL="114300" distR="114300" simplePos="0" relativeHeight="251658240" behindDoc="1" locked="0" layoutInCell="1" allowOverlap="1" wp14:anchorId="1AD20AE5" wp14:editId="5188BE8E">
            <wp:simplePos x="0" y="0"/>
            <wp:positionH relativeFrom="column">
              <wp:posOffset>4253865</wp:posOffset>
            </wp:positionH>
            <wp:positionV relativeFrom="paragraph">
              <wp:posOffset>128270</wp:posOffset>
            </wp:positionV>
            <wp:extent cx="25647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3B5" w:rsidRPr="00A07513">
        <w:rPr>
          <w:rFonts w:ascii="Maiandra GD" w:hAnsi="Maiandra GD"/>
          <w:b/>
        </w:rPr>
        <w:t>MALA MARJETICA IN GOZDNI MOŽ</w:t>
      </w:r>
    </w:p>
    <w:p w14:paraId="038E8089" w14:textId="6727B6EC" w:rsidR="00043D3C" w:rsidRPr="00A07513" w:rsidRDefault="00A07513" w:rsidP="00E973B5">
      <w:pPr>
        <w:jc w:val="both"/>
        <w:rPr>
          <w:rFonts w:ascii="Maiandra GD" w:hAnsi="Maiandra GD"/>
        </w:rPr>
      </w:pPr>
      <w:r w:rsidRPr="00A07513">
        <w:rPr>
          <w:rFonts w:ascii="Maiandra GD" w:hAnsi="Maiandra GD"/>
          <w:noProof/>
        </w:rPr>
        <w:drawing>
          <wp:anchor distT="0" distB="0" distL="114300" distR="114300" simplePos="0" relativeHeight="251660288" behindDoc="1" locked="0" layoutInCell="1" allowOverlap="1" wp14:anchorId="792395AF" wp14:editId="1BD1FC3E">
            <wp:simplePos x="0" y="0"/>
            <wp:positionH relativeFrom="column">
              <wp:posOffset>-55245</wp:posOffset>
            </wp:positionH>
            <wp:positionV relativeFrom="paragraph">
              <wp:posOffset>1631950</wp:posOffset>
            </wp:positionV>
            <wp:extent cx="4119880" cy="1838960"/>
            <wp:effectExtent l="0" t="0" r="0" b="8890"/>
            <wp:wrapTight wrapText="bothSides">
              <wp:wrapPolygon edited="0">
                <wp:start x="0" y="0"/>
                <wp:lineTo x="0" y="21481"/>
                <wp:lineTo x="21473" y="21481"/>
                <wp:lineTo x="2147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85"/>
                    <a:stretch/>
                  </pic:blipFill>
                  <pic:spPr bwMode="auto">
                    <a:xfrm>
                      <a:off x="0" y="0"/>
                      <a:ext cx="411988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7E26" w:rsidRPr="00A07513">
        <w:rPr>
          <w:rFonts w:ascii="Maiandra GD" w:hAnsi="Maiandra GD"/>
        </w:rPr>
        <w:t xml:space="preserve">Slavistično društvo Dolenjske in Bele krajine je v letošnjem letu v okviru svoje zbirke </w:t>
      </w:r>
      <w:r w:rsidR="00797E26" w:rsidRPr="00A07513">
        <w:rPr>
          <w:rFonts w:ascii="Maiandra GD" w:hAnsi="Maiandra GD"/>
          <w:color w:val="111111"/>
          <w:shd w:val="clear" w:color="auto" w:fill="FFFFFF"/>
        </w:rPr>
        <w:t xml:space="preserve">Skrita literarna dediščina Dolenjske in Bele krajine </w:t>
      </w:r>
      <w:r w:rsidR="00797E26" w:rsidRPr="00A07513">
        <w:rPr>
          <w:rFonts w:ascii="Maiandra GD" w:hAnsi="Maiandra GD"/>
        </w:rPr>
        <w:t>pripravilo novo izdajo slikanice Mala Marjetica in gozdni mož, avtorice Vide Brest. Slikanico je s pravljičnimi ilustracijami obogatila šentjernejska likovna pedagoginja</w:t>
      </w:r>
      <w:r w:rsidR="00676F5C" w:rsidRPr="00A07513">
        <w:rPr>
          <w:rFonts w:ascii="Maiandra GD" w:hAnsi="Maiandra GD"/>
        </w:rPr>
        <w:t>, ga.</w:t>
      </w:r>
      <w:r w:rsidR="00797E26" w:rsidRPr="00A07513">
        <w:rPr>
          <w:rFonts w:ascii="Maiandra GD" w:hAnsi="Maiandra GD"/>
        </w:rPr>
        <w:t xml:space="preserve"> Mojca Lampe </w:t>
      </w:r>
      <w:proofErr w:type="spellStart"/>
      <w:r w:rsidR="00797E26" w:rsidRPr="00A07513">
        <w:rPr>
          <w:rFonts w:ascii="Maiandra GD" w:hAnsi="Maiandra GD"/>
        </w:rPr>
        <w:t>Kajtna</w:t>
      </w:r>
      <w:proofErr w:type="spellEnd"/>
      <w:r w:rsidR="00797E26" w:rsidRPr="00A07513">
        <w:rPr>
          <w:rFonts w:ascii="Maiandra GD" w:hAnsi="Maiandra GD"/>
        </w:rPr>
        <w:t>. Predstavitev knjige in ilustratorke je potekala v Knjižnici Mirana Jarca Novo mesto v Trdinovi čitalnici v sredo, 15. 11. 2023.</w:t>
      </w:r>
      <w:r w:rsidR="00507CE0" w:rsidRPr="00A07513">
        <w:rPr>
          <w:rFonts w:ascii="Maiandra GD" w:hAnsi="Maiandra GD"/>
        </w:rPr>
        <w:t xml:space="preserve"> </w:t>
      </w:r>
      <w:r w:rsidR="00E973B5" w:rsidRPr="00A07513">
        <w:rPr>
          <w:rFonts w:ascii="Maiandra GD" w:hAnsi="Maiandra GD"/>
        </w:rPr>
        <w:t>Na prireditvi so bile na ogled tudi skice in originali ilustracij.</w:t>
      </w:r>
    </w:p>
    <w:p w14:paraId="6C6EB847" w14:textId="66A51BC8" w:rsidR="00797E26" w:rsidRPr="00A07513" w:rsidRDefault="00797E26" w:rsidP="00E973B5">
      <w:pPr>
        <w:jc w:val="both"/>
        <w:rPr>
          <w:rFonts w:ascii="Maiandra GD" w:hAnsi="Maiandra GD"/>
        </w:rPr>
      </w:pPr>
      <w:r w:rsidRPr="00A07513">
        <w:rPr>
          <w:rFonts w:ascii="Maiandra GD" w:hAnsi="Maiandra GD"/>
        </w:rPr>
        <w:t xml:space="preserve">Predsednica Slavističnega društva Dolenjske in Bele krajine, tudi bibliotekarka in slavistka na OŠ Frana Metelka Škocjan, ga. Marinka </w:t>
      </w:r>
      <w:proofErr w:type="spellStart"/>
      <w:r w:rsidRPr="00A07513">
        <w:rPr>
          <w:rFonts w:ascii="Maiandra GD" w:hAnsi="Maiandra GD"/>
        </w:rPr>
        <w:t>Cerinšek</w:t>
      </w:r>
      <w:proofErr w:type="spellEnd"/>
      <w:r w:rsidRPr="00A07513">
        <w:rPr>
          <w:rFonts w:ascii="Maiandra GD" w:hAnsi="Maiandra GD"/>
        </w:rPr>
        <w:t>, nas je prijazno povabila k sodelovanju. Učenke, ki obiskujejo izbirni predmet gledališki klub, so pod mentorstvom učiteljice</w:t>
      </w:r>
      <w:r w:rsidR="00676F5C" w:rsidRPr="00A07513">
        <w:rPr>
          <w:rFonts w:ascii="Maiandra GD" w:hAnsi="Maiandra GD"/>
        </w:rPr>
        <w:t xml:space="preserve"> ge.</w:t>
      </w:r>
      <w:r w:rsidRPr="00A07513">
        <w:rPr>
          <w:rFonts w:ascii="Maiandra GD" w:hAnsi="Maiandra GD"/>
        </w:rPr>
        <w:t xml:space="preserve"> Tanje Luštek pripravile dramatizacijo pravljice ter z njo nastopile na omenjeni prireditvi v Novem mestu. </w:t>
      </w:r>
      <w:r w:rsidR="00507CE0" w:rsidRPr="00A07513">
        <w:rPr>
          <w:rFonts w:ascii="Maiandra GD" w:hAnsi="Maiandra GD"/>
        </w:rPr>
        <w:t xml:space="preserve">Pravljica je namenjena predvsem mlajšim bralcem, otroci, ki obiskujejo pravljične urice v novomeški knjižnici, so zavzeto prisluhnili dramskemu nastopu naših učenk. Nika Praznik in Viktorija Hočevar sta odigrali vlogo povezovalk, ki smo si ju zamislili v likih dveh mogočnih dreves, zajčka je uprizorila Lina </w:t>
      </w:r>
      <w:proofErr w:type="spellStart"/>
      <w:r w:rsidR="00507CE0" w:rsidRPr="00A07513">
        <w:rPr>
          <w:rFonts w:ascii="Maiandra GD" w:hAnsi="Maiandra GD"/>
        </w:rPr>
        <w:t>Dobriha</w:t>
      </w:r>
      <w:proofErr w:type="spellEnd"/>
      <w:r w:rsidR="00507CE0" w:rsidRPr="00A07513">
        <w:rPr>
          <w:rFonts w:ascii="Maiandra GD" w:hAnsi="Maiandra GD"/>
        </w:rPr>
        <w:t xml:space="preserve">, medveda Neža Pungerčar, lastovico pa Eva Dimec. V lik palčka se je vživela sedmošolka Manca Pleterski, gozdnega moža je odločno odigrala Rebeka </w:t>
      </w:r>
      <w:proofErr w:type="spellStart"/>
      <w:r w:rsidR="00507CE0" w:rsidRPr="00A07513">
        <w:rPr>
          <w:rFonts w:ascii="Maiandra GD" w:hAnsi="Maiandra GD"/>
        </w:rPr>
        <w:t>Nadu</w:t>
      </w:r>
      <w:proofErr w:type="spellEnd"/>
      <w:r w:rsidR="00507CE0" w:rsidRPr="00A07513">
        <w:rPr>
          <w:rFonts w:ascii="Maiandra GD" w:hAnsi="Maiandra GD"/>
        </w:rPr>
        <w:t xml:space="preserve">, ugrabljeno pomlad pa Anamarija Hočevar. Vlogo prišepetovalke in zvočne spremljevalke je opravila </w:t>
      </w:r>
      <w:proofErr w:type="spellStart"/>
      <w:r w:rsidR="00507CE0" w:rsidRPr="00A07513">
        <w:rPr>
          <w:rFonts w:ascii="Maiandra GD" w:hAnsi="Maiandra GD"/>
        </w:rPr>
        <w:t>Tijana</w:t>
      </w:r>
      <w:proofErr w:type="spellEnd"/>
      <w:r w:rsidR="00507CE0" w:rsidRPr="00A07513">
        <w:rPr>
          <w:rFonts w:ascii="Maiandra GD" w:hAnsi="Maiandra GD"/>
        </w:rPr>
        <w:t xml:space="preserve"> </w:t>
      </w:r>
      <w:proofErr w:type="spellStart"/>
      <w:r w:rsidR="00507CE0" w:rsidRPr="00A07513">
        <w:rPr>
          <w:rFonts w:ascii="Maiandra GD" w:hAnsi="Maiandra GD"/>
        </w:rPr>
        <w:t>Rajak</w:t>
      </w:r>
      <w:proofErr w:type="spellEnd"/>
      <w:r w:rsidR="00507CE0" w:rsidRPr="00A07513">
        <w:rPr>
          <w:rFonts w:ascii="Maiandra GD" w:hAnsi="Maiandra GD"/>
        </w:rPr>
        <w:t xml:space="preserve">. Vso zgodbo pa je v glavni vlogi male Marjetice povezala Nika Zajšek. </w:t>
      </w:r>
    </w:p>
    <w:p w14:paraId="099F3B6F" w14:textId="42174AB3" w:rsidR="00507CE0" w:rsidRPr="00A07513" w:rsidRDefault="00A07513" w:rsidP="00E973B5">
      <w:pPr>
        <w:jc w:val="both"/>
        <w:rPr>
          <w:rFonts w:ascii="Maiandra GD" w:hAnsi="Maiandra GD"/>
        </w:rPr>
      </w:pPr>
      <w:r w:rsidRPr="00A07513">
        <w:rPr>
          <w:rFonts w:ascii="Maiandra GD" w:hAnsi="Maiandra GD"/>
          <w:noProof/>
        </w:rPr>
        <w:drawing>
          <wp:anchor distT="0" distB="0" distL="114300" distR="114300" simplePos="0" relativeHeight="251659264" behindDoc="1" locked="0" layoutInCell="1" allowOverlap="1" wp14:anchorId="2497C979" wp14:editId="6C094633">
            <wp:simplePos x="0" y="0"/>
            <wp:positionH relativeFrom="column">
              <wp:posOffset>3507105</wp:posOffset>
            </wp:positionH>
            <wp:positionV relativeFrom="paragraph">
              <wp:posOffset>380365</wp:posOffset>
            </wp:positionV>
            <wp:extent cx="3440429" cy="2580322"/>
            <wp:effectExtent l="0" t="0" r="8255" b="0"/>
            <wp:wrapTight wrapText="bothSides">
              <wp:wrapPolygon edited="0">
                <wp:start x="0" y="0"/>
                <wp:lineTo x="0" y="21371"/>
                <wp:lineTo x="21532" y="21371"/>
                <wp:lineTo x="21532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29" cy="2580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7CE0" w:rsidRPr="00A07513">
        <w:rPr>
          <w:rFonts w:ascii="Maiandra GD" w:hAnsi="Maiandra GD"/>
        </w:rPr>
        <w:t xml:space="preserve">Osmošolke in sedmošolka so nastop odlično izpeljale, s tem so dobile potrditev, da zmorejo in tudi željo, da bi v prihodnje še nastopile na podobnih prireditvah. </w:t>
      </w:r>
    </w:p>
    <w:p w14:paraId="3E04BC68" w14:textId="20FDC264" w:rsidR="00507CE0" w:rsidRPr="00A07513" w:rsidRDefault="00E973B5" w:rsidP="00E973B5">
      <w:pPr>
        <w:jc w:val="both"/>
        <w:rPr>
          <w:rFonts w:ascii="Maiandra GD" w:hAnsi="Maiandra GD"/>
        </w:rPr>
      </w:pPr>
      <w:r w:rsidRPr="00A07513">
        <w:rPr>
          <w:rFonts w:ascii="Maiandra GD" w:hAnsi="Maiandra GD"/>
        </w:rPr>
        <w:t>Bogat</w:t>
      </w:r>
      <w:r w:rsidR="00507CE0" w:rsidRPr="00A07513">
        <w:rPr>
          <w:rFonts w:ascii="Maiandra GD" w:hAnsi="Maiandra GD"/>
        </w:rPr>
        <w:t xml:space="preserve"> kulturni dogodek je povezovala ga. Marinka </w:t>
      </w:r>
      <w:proofErr w:type="spellStart"/>
      <w:r w:rsidR="00507CE0" w:rsidRPr="00A07513">
        <w:rPr>
          <w:rFonts w:ascii="Maiandra GD" w:hAnsi="Maiandra GD"/>
        </w:rPr>
        <w:t>Cerinšek</w:t>
      </w:r>
      <w:proofErr w:type="spellEnd"/>
      <w:r w:rsidR="00507CE0" w:rsidRPr="00A07513">
        <w:rPr>
          <w:rFonts w:ascii="Maiandra GD" w:hAnsi="Maiandra GD"/>
        </w:rPr>
        <w:t xml:space="preserve">, pogovor s slikarko </w:t>
      </w:r>
      <w:r w:rsidR="00676F5C" w:rsidRPr="00A07513">
        <w:rPr>
          <w:rFonts w:ascii="Maiandra GD" w:hAnsi="Maiandra GD"/>
        </w:rPr>
        <w:t xml:space="preserve">Mojco Lampe </w:t>
      </w:r>
      <w:proofErr w:type="spellStart"/>
      <w:r w:rsidR="00676F5C" w:rsidRPr="00A07513">
        <w:rPr>
          <w:rFonts w:ascii="Maiandra GD" w:hAnsi="Maiandra GD"/>
        </w:rPr>
        <w:t>Kajtna</w:t>
      </w:r>
      <w:proofErr w:type="spellEnd"/>
      <w:r w:rsidR="00676F5C" w:rsidRPr="00A07513">
        <w:rPr>
          <w:rFonts w:ascii="Maiandra GD" w:hAnsi="Maiandra GD"/>
        </w:rPr>
        <w:t xml:space="preserve"> je vodila slavistka ga. Mojca Mežik, z igranjem </w:t>
      </w:r>
      <w:r w:rsidR="00F6723B" w:rsidRPr="00A07513">
        <w:rPr>
          <w:rFonts w:ascii="Maiandra GD" w:hAnsi="Maiandra GD"/>
        </w:rPr>
        <w:t xml:space="preserve">na klavirsko harmoniko je prireditev </w:t>
      </w:r>
      <w:r w:rsidRPr="00A07513">
        <w:rPr>
          <w:rFonts w:ascii="Maiandra GD" w:hAnsi="Maiandra GD"/>
        </w:rPr>
        <w:t xml:space="preserve">prijetno </w:t>
      </w:r>
      <w:r w:rsidR="00F6723B" w:rsidRPr="00A07513">
        <w:rPr>
          <w:rFonts w:ascii="Maiandra GD" w:hAnsi="Maiandra GD"/>
        </w:rPr>
        <w:t xml:space="preserve">zaokrožila učenka Lucija Povše. </w:t>
      </w:r>
      <w:r w:rsidR="00507CE0" w:rsidRPr="00A07513">
        <w:rPr>
          <w:rFonts w:ascii="Maiandra GD" w:hAnsi="Maiandra GD"/>
        </w:rPr>
        <w:t>Mentorica: Tanja Luštek</w:t>
      </w:r>
    </w:p>
    <w:p w14:paraId="2B87D434" w14:textId="725F413E" w:rsidR="00BD5D77" w:rsidRPr="00A07513" w:rsidRDefault="00BD5D77" w:rsidP="00E973B5">
      <w:pPr>
        <w:jc w:val="both"/>
        <w:rPr>
          <w:rFonts w:ascii="Maiandra GD" w:hAnsi="Maiandra GD"/>
        </w:rPr>
      </w:pPr>
    </w:p>
    <w:p w14:paraId="205E1FCF" w14:textId="16A71F44" w:rsidR="00BD5D77" w:rsidRPr="00A07513" w:rsidRDefault="00BD5D77" w:rsidP="00E973B5">
      <w:pPr>
        <w:jc w:val="both"/>
        <w:rPr>
          <w:rFonts w:ascii="Maiandra GD" w:hAnsi="Maiandra GD"/>
        </w:rPr>
      </w:pPr>
      <w:bookmarkStart w:id="0" w:name="_GoBack"/>
      <w:bookmarkEnd w:id="0"/>
    </w:p>
    <w:sectPr w:rsidR="00BD5D77" w:rsidRPr="00A07513" w:rsidSect="00A07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6C"/>
    <w:rsid w:val="00043D3C"/>
    <w:rsid w:val="00507CE0"/>
    <w:rsid w:val="00676F5C"/>
    <w:rsid w:val="00797E26"/>
    <w:rsid w:val="00A07513"/>
    <w:rsid w:val="00BD5D77"/>
    <w:rsid w:val="00E5646C"/>
    <w:rsid w:val="00E973B5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21E510"/>
  <w15:chartTrackingRefBased/>
  <w15:docId w15:val="{10F948E3-6670-45B8-951C-592835DB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Luštek</dc:creator>
  <cp:keywords/>
  <dc:description/>
  <cp:lastModifiedBy>Tanja Luštek</cp:lastModifiedBy>
  <cp:revision>5</cp:revision>
  <dcterms:created xsi:type="dcterms:W3CDTF">2023-11-16T13:14:00Z</dcterms:created>
  <dcterms:modified xsi:type="dcterms:W3CDTF">2023-11-16T13:49:00Z</dcterms:modified>
</cp:coreProperties>
</file>