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DC" w:rsidRPr="00CC64DC" w:rsidRDefault="00CC64DC" w:rsidP="00CC64D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  <w:b/>
          <w:color w:val="C00000"/>
        </w:rPr>
      </w:pPr>
      <w:r w:rsidRPr="00CC64DC">
        <w:rPr>
          <w:rFonts w:ascii="Century Gothic" w:hAnsi="Century Gothic" w:cs="Arial"/>
          <w:b/>
          <w:color w:val="C00000"/>
        </w:rPr>
        <w:t xml:space="preserve">34. regijski otroški parlament </w:t>
      </w:r>
    </w:p>
    <w:p w:rsidR="00CC64DC" w:rsidRPr="00CC64DC" w:rsidRDefault="00CC64DC" w:rsidP="00CC64D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C64DC">
        <w:rPr>
          <w:rFonts w:ascii="Century Gothic" w:hAnsi="Century Gothic" w:cs="Arial"/>
        </w:rPr>
        <w:t xml:space="preserve">V četrtek, 14. 3. 2024, je na OŠ Grm, v organizaciji DPM Mojca in Mestne občine Novo mesto, potekal 34. regijski otroški parlament. Udeležilo se ga je 36 predstavnikov šol JV regije. </w:t>
      </w:r>
      <w:proofErr w:type="spellStart"/>
      <w:r w:rsidRPr="00CC64DC">
        <w:rPr>
          <w:rFonts w:ascii="Century Gothic" w:hAnsi="Century Gothic" w:cs="Arial"/>
        </w:rPr>
        <w:t>Delegatinja</w:t>
      </w:r>
      <w:proofErr w:type="spellEnd"/>
      <w:r w:rsidRPr="00CC64DC">
        <w:rPr>
          <w:rFonts w:ascii="Century Gothic" w:hAnsi="Century Gothic" w:cs="Arial"/>
        </w:rPr>
        <w:t xml:space="preserve"> iz naše šole je bila </w:t>
      </w:r>
      <w:r w:rsidRPr="00CC64DC">
        <w:rPr>
          <w:rFonts w:ascii="Century Gothic" w:hAnsi="Century Gothic" w:cs="Arial"/>
          <w:b/>
        </w:rPr>
        <w:t xml:space="preserve">Manca Pleterski </w:t>
      </w:r>
      <w:r w:rsidRPr="00CC64DC">
        <w:rPr>
          <w:rFonts w:ascii="Century Gothic" w:hAnsi="Century Gothic" w:cs="Arial"/>
        </w:rPr>
        <w:t>iz 7.</w:t>
      </w:r>
      <w:r>
        <w:rPr>
          <w:rFonts w:ascii="Century Gothic" w:hAnsi="Century Gothic" w:cs="Arial"/>
        </w:rPr>
        <w:t xml:space="preserve"> </w:t>
      </w:r>
      <w:r w:rsidRPr="00CC64DC">
        <w:rPr>
          <w:rFonts w:ascii="Century Gothic" w:hAnsi="Century Gothic" w:cs="Arial"/>
        </w:rPr>
        <w:t>b razreda.</w:t>
      </w:r>
    </w:p>
    <w:p w:rsidR="00CC64DC" w:rsidRPr="00CC64DC" w:rsidRDefault="00CC64DC" w:rsidP="00CC64D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C64DC">
        <w:rPr>
          <w:rFonts w:ascii="Century Gothic" w:hAnsi="Century Gothic" w:cs="Arial"/>
        </w:rPr>
        <w:t>Delegati so po skupinah razpravljali na temo DUŠEVNO ZDRAVLJE OTROK IN MLADINE s podtemami: duševno zdravje, vpliv okolja na moje duševno zdravje, moji viri pomoči in spremembe za krepitev mojega razvoja. Po delu v skupinah je sledila razprava, kjer so delegati oblikovali tudi zahteve, ki jih bodo predstavili na nacionalnem otroškem parlamentu, ki bo potekal aprila v Državnem zboru RS. Na koncu so delegati med seboj izglasovali 10 predstavnikov, ki se bodo udeležili nacionalnega otroškega parlamenta.</w:t>
      </w:r>
    </w:p>
    <w:p w:rsidR="00CC64DC" w:rsidRDefault="00CC64DC" w:rsidP="00CC64DC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:rsidR="00617477" w:rsidRDefault="00CC64DC">
      <w:r>
        <w:rPr>
          <w:noProof/>
        </w:rPr>
        <w:drawing>
          <wp:inline distT="0" distB="0" distL="0" distR="0" wp14:anchorId="21B85FEC" wp14:editId="3944B5B4">
            <wp:extent cx="5760720" cy="4320308"/>
            <wp:effectExtent l="0" t="3493" r="7938" b="7937"/>
            <wp:docPr id="1" name="Slika 1" descr="C:\Users\Uporabnik\Downloads\20240314_17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40314_174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C" w:rsidRDefault="00CC64DC"/>
    <w:p w:rsidR="00CC64DC" w:rsidRPr="00CC64DC" w:rsidRDefault="00CC64DC">
      <w:pPr>
        <w:rPr>
          <w:rFonts w:ascii="Century Gothic" w:hAnsi="Century Gothic"/>
          <w:sz w:val="24"/>
          <w:szCs w:val="24"/>
        </w:rPr>
      </w:pPr>
      <w:bookmarkStart w:id="0" w:name="_GoBack"/>
      <w:r w:rsidRPr="00CC64DC">
        <w:rPr>
          <w:rFonts w:ascii="Century Gothic" w:hAnsi="Century Gothic"/>
          <w:sz w:val="24"/>
          <w:szCs w:val="24"/>
        </w:rPr>
        <w:t>Zapisala: Urška Rudman</w:t>
      </w:r>
      <w:bookmarkEnd w:id="0"/>
    </w:p>
    <w:sectPr w:rsidR="00CC64DC" w:rsidRPr="00CC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DC"/>
    <w:rsid w:val="00617477"/>
    <w:rsid w:val="00C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21E6"/>
  <w15:chartTrackingRefBased/>
  <w15:docId w15:val="{F9E64976-F8AA-4EA0-8D3F-59BF194F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2024-04-24T16:07:00Z</dcterms:created>
  <dcterms:modified xsi:type="dcterms:W3CDTF">2024-04-24T16:10:00Z</dcterms:modified>
</cp:coreProperties>
</file>